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BA" w:rsidRDefault="008F1126">
      <w:bookmarkStart w:id="0" w:name="_GoBack"/>
      <w:bookmarkEnd w:id="0"/>
      <w:r>
        <w:rPr>
          <w:rFonts w:ascii="Arial" w:hAnsi="Arial" w:cs="Arial"/>
          <w:sz w:val="37"/>
          <w:szCs w:val="37"/>
        </w:rPr>
        <w:t>Technicien laboratoire mesures nucléaires H/F</w:t>
      </w:r>
    </w:p>
    <w:p w:rsidR="008F1126" w:rsidRDefault="008F1126"/>
    <w:p w:rsidR="008F1126" w:rsidRPr="008F1126" w:rsidRDefault="008F1126" w:rsidP="008F1126">
      <w:pPr>
        <w:pBdr>
          <w:bottom w:val="single" w:sz="6" w:space="2" w:color="CCCCCC"/>
        </w:pBdr>
        <w:spacing w:before="300" w:after="105" w:line="336" w:lineRule="atLeast"/>
        <w:outlineLvl w:val="1"/>
        <w:rPr>
          <w:rFonts w:ascii="Arial" w:eastAsia="Times New Roman" w:hAnsi="Arial" w:cs="Arial"/>
          <w:color w:val="103163"/>
          <w:kern w:val="36"/>
          <w:sz w:val="37"/>
          <w:szCs w:val="37"/>
          <w:lang w:eastAsia="fr-FR"/>
        </w:rPr>
      </w:pPr>
      <w:r w:rsidRPr="008F1126">
        <w:rPr>
          <w:rFonts w:ascii="Arial" w:eastAsia="Times New Roman" w:hAnsi="Arial" w:cs="Arial"/>
          <w:color w:val="103163"/>
          <w:kern w:val="36"/>
          <w:sz w:val="37"/>
          <w:szCs w:val="37"/>
          <w:lang w:eastAsia="fr-FR"/>
        </w:rPr>
        <w:t xml:space="preserve">Détail de l'offre </w:t>
      </w:r>
    </w:p>
    <w:p w:rsidR="008F1126" w:rsidRPr="008F1126" w:rsidRDefault="008F1126" w:rsidP="008F1126">
      <w:pPr>
        <w:pBdr>
          <w:bottom w:val="single" w:sz="6" w:space="2" w:color="CCCCCC"/>
        </w:pBdr>
        <w:spacing w:before="300" w:after="75" w:line="336" w:lineRule="atLeast"/>
        <w:outlineLvl w:val="2"/>
        <w:rPr>
          <w:rFonts w:ascii="Arial" w:eastAsia="Times New Roman" w:hAnsi="Arial" w:cs="Arial"/>
          <w:color w:val="103163"/>
          <w:sz w:val="34"/>
          <w:szCs w:val="34"/>
          <w:lang w:eastAsia="fr-FR"/>
        </w:rPr>
      </w:pPr>
      <w:r w:rsidRPr="008F1126">
        <w:rPr>
          <w:rFonts w:ascii="Arial" w:eastAsia="Times New Roman" w:hAnsi="Arial" w:cs="Arial"/>
          <w:color w:val="103163"/>
          <w:sz w:val="34"/>
          <w:szCs w:val="34"/>
          <w:lang w:eastAsia="fr-FR"/>
        </w:rPr>
        <w:t xml:space="preserve">Informations générales </w:t>
      </w:r>
    </w:p>
    <w:p w:rsidR="008F1126" w:rsidRPr="008F1126" w:rsidRDefault="008F1126" w:rsidP="008F1126">
      <w:pPr>
        <w:spacing w:after="0" w:line="336" w:lineRule="atLeast"/>
        <w:rPr>
          <w:rFonts w:ascii="Arial" w:eastAsia="Times New Roman" w:hAnsi="Arial" w:cs="Arial"/>
          <w:color w:val="666666"/>
          <w:sz w:val="17"/>
          <w:szCs w:val="17"/>
          <w:lang w:eastAsia="fr-FR"/>
        </w:rPr>
      </w:pPr>
      <w:r w:rsidRPr="008F1126">
        <w:rPr>
          <w:rFonts w:ascii="Arial" w:eastAsia="Times New Roman" w:hAnsi="Arial" w:cs="Arial"/>
          <w:noProof/>
          <w:color w:val="666666"/>
          <w:sz w:val="17"/>
          <w:szCs w:val="17"/>
          <w:lang w:eastAsia="fr-FR"/>
        </w:rPr>
        <w:drawing>
          <wp:inline distT="0" distB="0" distL="0" distR="0" wp14:anchorId="7D062B8F" wp14:editId="6857242D">
            <wp:extent cx="1905000" cy="752475"/>
            <wp:effectExtent l="0" t="0" r="0" b="9525"/>
            <wp:docPr id="1" name="ctl00_ctl00_corpsRoot_corps_composantDetailOffre_Logo" descr="HRPerimeter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orpsRoot_corps_composantDetailOffre_Logo" descr="HRPerimeter (logo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26" w:rsidRPr="008F1126" w:rsidRDefault="008F1126" w:rsidP="008F1126">
      <w:pPr>
        <w:spacing w:before="120" w:after="30" w:line="336" w:lineRule="atLeast"/>
        <w:outlineLvl w:val="3"/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</w:pPr>
      <w:r w:rsidRPr="008F1126"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  <w:t xml:space="preserve">Entité de rattachement </w:t>
      </w:r>
    </w:p>
    <w:p w:rsidR="008F1126" w:rsidRPr="008F1126" w:rsidRDefault="008F1126" w:rsidP="008F1126">
      <w:pPr>
        <w:spacing w:after="0" w:line="336" w:lineRule="atLeast"/>
        <w:rPr>
          <w:rFonts w:ascii="Arial" w:eastAsia="Times New Roman" w:hAnsi="Arial" w:cs="Arial"/>
          <w:color w:val="666666"/>
          <w:sz w:val="17"/>
          <w:szCs w:val="17"/>
          <w:lang w:eastAsia="fr-FR"/>
        </w:rPr>
      </w:pPr>
      <w:proofErr w:type="spellStart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Daher</w:t>
      </w:r>
      <w:proofErr w:type="spellEnd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 xml:space="preserve"> est un équipementier qui développe des Systèmes Industriels Intégrés pour l'aéronautique et les technologies avancées. 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  <w:t xml:space="preserve">En associant ses savoir-faire Industriels et Services, </w:t>
      </w:r>
      <w:proofErr w:type="spellStart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Daher</w:t>
      </w:r>
      <w:proofErr w:type="spellEnd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 xml:space="preserve"> affirme son leadership sur cinq domaines d'activités : constructeur d'avions, </w:t>
      </w:r>
      <w:proofErr w:type="spellStart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aérostructures</w:t>
      </w:r>
      <w:proofErr w:type="spellEnd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 xml:space="preserve"> &amp; systèmes, logistique intégrée, services nucléaires, et vannes. 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  <w:t xml:space="preserve">Acteur majeur de l'industrie, employant 8 600 salariés, </w:t>
      </w:r>
      <w:proofErr w:type="spellStart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Daher</w:t>
      </w:r>
      <w:proofErr w:type="spellEnd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 xml:space="preserve"> réalise un chiffre d'affaires de plus d'1 milliard d'euros et compte 3 années de chiffre d'affaires en carnet de commandes. 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  <w:t xml:space="preserve">Tourné vers l'innovation depuis sa création en 1863, </w:t>
      </w:r>
      <w:proofErr w:type="spellStart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Daher</w:t>
      </w:r>
      <w:proofErr w:type="spellEnd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 xml:space="preserve"> s'impose aujourd'hui comme l'un des acteurs majeurs de la 3e révolution industrielle.   </w:t>
      </w:r>
    </w:p>
    <w:p w:rsidR="008F1126" w:rsidRPr="008F1126" w:rsidRDefault="008F1126" w:rsidP="008F1126">
      <w:pPr>
        <w:spacing w:before="120" w:after="30" w:line="336" w:lineRule="atLeast"/>
        <w:outlineLvl w:val="3"/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</w:pPr>
      <w:r w:rsidRPr="008F1126"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  <w:t xml:space="preserve">Référence </w:t>
      </w:r>
    </w:p>
    <w:p w:rsidR="008F1126" w:rsidRPr="008F1126" w:rsidRDefault="008F1126" w:rsidP="008F1126">
      <w:pPr>
        <w:spacing w:after="0" w:line="336" w:lineRule="atLeast"/>
        <w:rPr>
          <w:rFonts w:ascii="Arial" w:eastAsia="Times New Roman" w:hAnsi="Arial" w:cs="Arial"/>
          <w:color w:val="666666"/>
          <w:sz w:val="17"/>
          <w:szCs w:val="17"/>
          <w:lang w:eastAsia="fr-FR"/>
        </w:rPr>
      </w:pP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 xml:space="preserve">NC-AB-TCLABO-0001-1015   </w:t>
      </w:r>
    </w:p>
    <w:p w:rsidR="008F1126" w:rsidRPr="008F1126" w:rsidRDefault="008F1126" w:rsidP="008F1126">
      <w:pPr>
        <w:pBdr>
          <w:bottom w:val="single" w:sz="6" w:space="2" w:color="CCCCCC"/>
        </w:pBdr>
        <w:spacing w:before="300" w:after="75" w:line="336" w:lineRule="atLeast"/>
        <w:outlineLvl w:val="2"/>
        <w:rPr>
          <w:rFonts w:ascii="Arial" w:eastAsia="Times New Roman" w:hAnsi="Arial" w:cs="Arial"/>
          <w:color w:val="103163"/>
          <w:sz w:val="34"/>
          <w:szCs w:val="34"/>
          <w:lang w:eastAsia="fr-FR"/>
        </w:rPr>
      </w:pPr>
      <w:r w:rsidRPr="008F1126">
        <w:rPr>
          <w:rFonts w:ascii="Arial" w:eastAsia="Times New Roman" w:hAnsi="Arial" w:cs="Arial"/>
          <w:color w:val="103163"/>
          <w:sz w:val="34"/>
          <w:szCs w:val="34"/>
          <w:lang w:eastAsia="fr-FR"/>
        </w:rPr>
        <w:t>Description du poste</w:t>
      </w:r>
    </w:p>
    <w:p w:rsidR="008F1126" w:rsidRPr="008F1126" w:rsidRDefault="008F1126" w:rsidP="008F1126">
      <w:pPr>
        <w:spacing w:before="120" w:after="30" w:line="336" w:lineRule="atLeast"/>
        <w:outlineLvl w:val="3"/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</w:pPr>
      <w:r w:rsidRPr="008F1126"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  <w:t xml:space="preserve">Intitulé du poste </w:t>
      </w:r>
    </w:p>
    <w:p w:rsidR="008F1126" w:rsidRPr="008F1126" w:rsidRDefault="008F1126" w:rsidP="008F1126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17"/>
          <w:szCs w:val="17"/>
          <w:lang w:eastAsia="fr-FR"/>
        </w:rPr>
      </w:pP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Technicien laboratoire mesures nucléaires H/F</w:t>
      </w:r>
    </w:p>
    <w:p w:rsidR="008F1126" w:rsidRPr="008F1126" w:rsidRDefault="008F1126" w:rsidP="008F1126">
      <w:pPr>
        <w:spacing w:before="120" w:after="30" w:line="336" w:lineRule="atLeast"/>
        <w:outlineLvl w:val="3"/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</w:pPr>
      <w:r w:rsidRPr="008F1126"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  <w:t xml:space="preserve">Contrat </w:t>
      </w:r>
    </w:p>
    <w:p w:rsidR="008F1126" w:rsidRPr="008F1126" w:rsidRDefault="008F1126" w:rsidP="008F1126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17"/>
          <w:szCs w:val="17"/>
          <w:lang w:eastAsia="fr-FR"/>
        </w:rPr>
      </w:pP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CDI</w:t>
      </w:r>
    </w:p>
    <w:p w:rsidR="008F1126" w:rsidRPr="008F1126" w:rsidRDefault="008F1126" w:rsidP="008F1126">
      <w:pPr>
        <w:spacing w:before="120" w:after="30" w:line="336" w:lineRule="atLeast"/>
        <w:outlineLvl w:val="3"/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</w:pPr>
      <w:r w:rsidRPr="008F1126"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  <w:t xml:space="preserve">Objectifs et missions </w:t>
      </w:r>
    </w:p>
    <w:p w:rsidR="008F1126" w:rsidRPr="008F1126" w:rsidRDefault="008F1126" w:rsidP="008F1126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17"/>
          <w:szCs w:val="17"/>
          <w:lang w:eastAsia="fr-FR"/>
        </w:rPr>
      </w:pP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Dans le cadre du développement de l'ICPE (Installation classée pour la protection de l'environnement) d'</w:t>
      </w:r>
      <w:proofErr w:type="spellStart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Epothémont</w:t>
      </w:r>
      <w:proofErr w:type="spellEnd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, le Technicien laboratoire mesures nucléaires aura pour mission :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  <w:t xml:space="preserve">- Respecter et faire respecter les consignes en matière de risques chimiques et de radioprotection en vigueur, dans le 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lastRenderedPageBreak/>
        <w:t xml:space="preserve">laboratoire, mais aussi sur l'installation. 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  <w:t>- auto-surveillance règlementaire de l'ICPE d'</w:t>
      </w:r>
      <w:proofErr w:type="spellStart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Epothémont</w:t>
      </w:r>
      <w:proofErr w:type="spellEnd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 xml:space="preserve"> (préparation chimique d'échantillons, mesure &amp; interprétation)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  <w:t>- Réaliser tous les mesurages requis, dans les meilleures conditions, optimiser dans l'objectif de satisfaction du client (préparation chimique d'échantillons, mesure &amp; interprétation)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  <w:t>- Elaborer les rapports d'essai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  <w:t>- Participer à la démarche d'accréditation et maintenir le niveau de qualité requis aux accréditation acquises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  <w:t xml:space="preserve">- Remonter au responsable de laboratoire tout écart, non-conformité, dérive, panne ou autre problème ayant un impact sur le planning des activités ou sur le bon fonctionnement du laboratoire 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  <w:t>- Réaliser le suivi des moyens de mesures du laboratoire, à savoir étalonnages et vérifications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  <w:t>- Maintenir le bon état de propreté et de rangement du laboratoire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  <w:t>Il est responsable :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  <w:t xml:space="preserve">• de sa propre sécurité et celle des intervenants travaillant dans son environnement proche : respect de l'analyses de risques, ports des EPI, des consignes spécifiques 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  <w:t xml:space="preserve">• de l'ensemble des échantillonnages et mesures de laboratoire et de certains prélèvements 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  <w:t xml:space="preserve">• du suivi des moyens de mesure et de leur disponibilité 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  <w:t>• du respect des prescriptions de l'ISO 17025 dans le fonctionnement général du laboratoire.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  <w:t>L'ICPE d'</w:t>
      </w:r>
      <w:proofErr w:type="spellStart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Epothémont</w:t>
      </w:r>
      <w:proofErr w:type="spellEnd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 xml:space="preserve"> est situé à 50 minutes de Troyes</w:t>
      </w:r>
    </w:p>
    <w:p w:rsidR="008F1126" w:rsidRPr="008F1126" w:rsidRDefault="008F1126" w:rsidP="008F1126">
      <w:pPr>
        <w:spacing w:before="120" w:after="30" w:line="336" w:lineRule="atLeast"/>
        <w:outlineLvl w:val="3"/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</w:pPr>
      <w:r w:rsidRPr="008F1126"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  <w:t xml:space="preserve">Profil </w:t>
      </w:r>
    </w:p>
    <w:p w:rsidR="008F1126" w:rsidRPr="008F1126" w:rsidRDefault="008F1126" w:rsidP="008F1126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17"/>
          <w:szCs w:val="17"/>
          <w:lang w:eastAsia="fr-FR"/>
        </w:rPr>
      </w:pP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Expérience en mesure nucléaire et radiochimie (spectrométrie gamma (laboratoire &amp; colis de déchets), scintillation liquide, spectrométrie alpha,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  <w:t xml:space="preserve">- Maîtrise du référentiel 17 025 </w:t>
      </w: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  <w:t xml:space="preserve">- Avoir </w:t>
      </w:r>
      <w:proofErr w:type="spellStart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déja</w:t>
      </w:r>
      <w:proofErr w:type="spellEnd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 xml:space="preserve"> travaillé sous accréditation.</w:t>
      </w:r>
    </w:p>
    <w:p w:rsidR="008F1126" w:rsidRPr="008F1126" w:rsidRDefault="008F1126" w:rsidP="008F1126">
      <w:pPr>
        <w:pBdr>
          <w:bottom w:val="single" w:sz="6" w:space="2" w:color="CCCCCC"/>
        </w:pBdr>
        <w:spacing w:before="300" w:after="75" w:line="336" w:lineRule="atLeast"/>
        <w:outlineLvl w:val="2"/>
        <w:rPr>
          <w:rFonts w:ascii="Arial" w:eastAsia="Times New Roman" w:hAnsi="Arial" w:cs="Arial"/>
          <w:color w:val="103163"/>
          <w:sz w:val="34"/>
          <w:szCs w:val="34"/>
          <w:lang w:eastAsia="fr-FR"/>
        </w:rPr>
      </w:pPr>
      <w:r w:rsidRPr="008F1126">
        <w:rPr>
          <w:rFonts w:ascii="Arial" w:eastAsia="Times New Roman" w:hAnsi="Arial" w:cs="Arial"/>
          <w:color w:val="103163"/>
          <w:sz w:val="34"/>
          <w:szCs w:val="34"/>
          <w:lang w:eastAsia="fr-FR"/>
        </w:rPr>
        <w:t>Localisation du poste</w:t>
      </w:r>
    </w:p>
    <w:p w:rsidR="008F1126" w:rsidRPr="008F1126" w:rsidRDefault="008F1126" w:rsidP="008F1126">
      <w:pPr>
        <w:spacing w:before="120" w:after="30" w:line="336" w:lineRule="atLeast"/>
        <w:outlineLvl w:val="3"/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</w:pPr>
      <w:r w:rsidRPr="008F1126"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  <w:t xml:space="preserve">Localisation du poste </w:t>
      </w:r>
    </w:p>
    <w:p w:rsidR="008F1126" w:rsidRPr="008F1126" w:rsidRDefault="008F1126" w:rsidP="008F1126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17"/>
          <w:szCs w:val="17"/>
          <w:lang w:eastAsia="fr-FR"/>
        </w:rPr>
      </w:pP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 xml:space="preserve">Europe, France, </w:t>
      </w:r>
      <w:proofErr w:type="spellStart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Champagne-Ardennes</w:t>
      </w:r>
      <w:proofErr w:type="spellEnd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, Aube (10)</w:t>
      </w:r>
    </w:p>
    <w:p w:rsidR="008F1126" w:rsidRPr="008F1126" w:rsidRDefault="008F1126" w:rsidP="008F1126">
      <w:pPr>
        <w:spacing w:before="120" w:after="30" w:line="336" w:lineRule="atLeast"/>
        <w:outlineLvl w:val="3"/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</w:pPr>
      <w:r w:rsidRPr="008F1126"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  <w:t xml:space="preserve">Lieu de travail </w:t>
      </w:r>
    </w:p>
    <w:p w:rsidR="008F1126" w:rsidRPr="008F1126" w:rsidRDefault="008F1126" w:rsidP="008F1126">
      <w:pPr>
        <w:spacing w:after="0" w:line="336" w:lineRule="atLeast"/>
        <w:rPr>
          <w:rFonts w:ascii="Arial" w:eastAsia="Times New Roman" w:hAnsi="Arial" w:cs="Arial"/>
          <w:color w:val="666666"/>
          <w:sz w:val="17"/>
          <w:szCs w:val="17"/>
          <w:lang w:eastAsia="fr-FR"/>
        </w:rPr>
      </w:pPr>
      <w:proofErr w:type="spellStart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Epothémont</w:t>
      </w:r>
      <w:proofErr w:type="spellEnd"/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 xml:space="preserve"> </w:t>
      </w:r>
    </w:p>
    <w:p w:rsidR="008F1126" w:rsidRPr="008F1126" w:rsidRDefault="008F1126" w:rsidP="008F1126">
      <w:pPr>
        <w:pBdr>
          <w:bottom w:val="single" w:sz="6" w:space="2" w:color="CCCCCC"/>
        </w:pBdr>
        <w:spacing w:before="300" w:after="75" w:line="336" w:lineRule="atLeast"/>
        <w:outlineLvl w:val="2"/>
        <w:rPr>
          <w:rFonts w:ascii="Arial" w:eastAsia="Times New Roman" w:hAnsi="Arial" w:cs="Arial"/>
          <w:color w:val="103163"/>
          <w:sz w:val="34"/>
          <w:szCs w:val="34"/>
          <w:lang w:eastAsia="fr-FR"/>
        </w:rPr>
      </w:pPr>
      <w:r w:rsidRPr="008F1126">
        <w:rPr>
          <w:rFonts w:ascii="Arial" w:eastAsia="Times New Roman" w:hAnsi="Arial" w:cs="Arial"/>
          <w:color w:val="103163"/>
          <w:sz w:val="34"/>
          <w:szCs w:val="34"/>
          <w:lang w:eastAsia="fr-FR"/>
        </w:rPr>
        <w:t>Critères candidat</w:t>
      </w:r>
    </w:p>
    <w:p w:rsidR="008F1126" w:rsidRPr="008F1126" w:rsidRDefault="008F1126" w:rsidP="008F1126">
      <w:pPr>
        <w:spacing w:before="120" w:after="30" w:line="336" w:lineRule="atLeast"/>
        <w:outlineLvl w:val="3"/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</w:pPr>
      <w:r w:rsidRPr="008F1126"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  <w:t xml:space="preserve">Niveau d'études min. requis </w:t>
      </w:r>
    </w:p>
    <w:p w:rsidR="008F1126" w:rsidRPr="008F1126" w:rsidRDefault="008F1126" w:rsidP="008F1126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17"/>
          <w:szCs w:val="17"/>
          <w:lang w:eastAsia="fr-FR"/>
        </w:rPr>
      </w:pP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BTS/DUT</w:t>
      </w:r>
    </w:p>
    <w:p w:rsidR="008F1126" w:rsidRPr="008F1126" w:rsidRDefault="008F1126" w:rsidP="008F1126">
      <w:pPr>
        <w:spacing w:before="120" w:after="30" w:line="336" w:lineRule="atLeast"/>
        <w:outlineLvl w:val="3"/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</w:pPr>
      <w:r w:rsidRPr="008F1126"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  <w:lastRenderedPageBreak/>
        <w:t xml:space="preserve">Spécialité </w:t>
      </w:r>
    </w:p>
    <w:p w:rsidR="008F1126" w:rsidRPr="008F1126" w:rsidRDefault="008F1126" w:rsidP="008F1126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17"/>
          <w:szCs w:val="17"/>
          <w:lang w:eastAsia="fr-FR"/>
        </w:rPr>
      </w:pP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Mesures nucléaires</w:t>
      </w:r>
    </w:p>
    <w:p w:rsidR="008F1126" w:rsidRPr="008F1126" w:rsidRDefault="008F1126" w:rsidP="008F1126">
      <w:pPr>
        <w:spacing w:before="120" w:after="30" w:line="336" w:lineRule="atLeast"/>
        <w:outlineLvl w:val="3"/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</w:pPr>
      <w:r w:rsidRPr="008F1126">
        <w:rPr>
          <w:rFonts w:ascii="Arial" w:eastAsia="Times New Roman" w:hAnsi="Arial" w:cs="Arial"/>
          <w:b/>
          <w:bCs/>
          <w:color w:val="E71F34"/>
          <w:sz w:val="19"/>
          <w:szCs w:val="19"/>
          <w:lang w:eastAsia="fr-FR"/>
        </w:rPr>
        <w:t xml:space="preserve">Niveau d'expérience min. requis </w:t>
      </w:r>
    </w:p>
    <w:p w:rsidR="008F1126" w:rsidRPr="008F1126" w:rsidRDefault="008F1126" w:rsidP="008F1126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17"/>
          <w:szCs w:val="17"/>
          <w:lang w:eastAsia="fr-FR"/>
        </w:rPr>
      </w:pPr>
      <w:r w:rsidRPr="008F1126">
        <w:rPr>
          <w:rFonts w:ascii="Arial" w:eastAsia="Times New Roman" w:hAnsi="Arial" w:cs="Arial"/>
          <w:color w:val="666666"/>
          <w:sz w:val="17"/>
          <w:szCs w:val="17"/>
          <w:lang w:eastAsia="fr-FR"/>
        </w:rPr>
        <w:t>3-5 ans</w:t>
      </w:r>
    </w:p>
    <w:p w:rsidR="008F1126" w:rsidRDefault="008F1126"/>
    <w:sectPr w:rsidR="008F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26"/>
    <w:rsid w:val="008574DA"/>
    <w:rsid w:val="008F1126"/>
    <w:rsid w:val="00C75C23"/>
    <w:rsid w:val="00F1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3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dotted" w:sz="6" w:space="15" w:color="CCCCCC"/>
                                <w:left w:val="dotted" w:sz="6" w:space="15" w:color="CCCCCC"/>
                                <w:bottom w:val="dotted" w:sz="6" w:space="11" w:color="CCCCCC"/>
                                <w:right w:val="dotted" w:sz="6" w:space="15" w:color="CCCCCC"/>
                              </w:divBdr>
                              <w:divsChild>
                                <w:div w:id="12871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8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1777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6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61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2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5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DAKESSIAN Thierry</dc:creator>
  <cp:keywords/>
  <dc:description/>
  <cp:lastModifiedBy>Yazid Amazit</cp:lastModifiedBy>
  <cp:revision>2</cp:revision>
  <dcterms:created xsi:type="dcterms:W3CDTF">2018-09-24T14:39:00Z</dcterms:created>
  <dcterms:modified xsi:type="dcterms:W3CDTF">2018-09-24T14:39:00Z</dcterms:modified>
</cp:coreProperties>
</file>