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FF5" w:rsidRDefault="00FE3FF5" w:rsidP="00FE3FF5">
      <w:pPr>
        <w:shd w:val="clear" w:color="auto" w:fill="FFFFFF"/>
        <w:spacing w:before="75" w:after="80" w:line="4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FE3FF5" w:rsidRDefault="00FE3FF5" w:rsidP="00FE3FF5">
      <w:pPr>
        <w:shd w:val="clear" w:color="auto" w:fill="FFFFFF"/>
        <w:spacing w:before="75" w:after="80" w:line="40" w:lineRule="atLeast"/>
        <w:jc w:val="center"/>
        <w:rPr>
          <w:rFonts w:ascii="Arial" w:eastAsia="Times New Roman" w:hAnsi="Arial" w:cs="Arial"/>
          <w:b/>
          <w:color w:val="444444"/>
          <w:sz w:val="31"/>
          <w:szCs w:val="31"/>
          <w:lang w:eastAsia="fr-FR"/>
        </w:rPr>
      </w:pPr>
      <w:r w:rsidRPr="00FE3FF5">
        <w:rPr>
          <w:rFonts w:ascii="Arial" w:eastAsia="Times New Roman" w:hAnsi="Arial" w:cs="Arial"/>
          <w:b/>
          <w:color w:val="444444"/>
          <w:sz w:val="31"/>
          <w:szCs w:val="31"/>
          <w:lang w:eastAsia="fr-FR"/>
        </w:rPr>
        <w:t>CCIMBO RECRUTE</w:t>
      </w:r>
    </w:p>
    <w:p w:rsidR="00FE3FF5" w:rsidRPr="00FE3FF5" w:rsidRDefault="00FE3FF5" w:rsidP="00FE3FF5">
      <w:pPr>
        <w:shd w:val="clear" w:color="auto" w:fill="FFFFFF"/>
        <w:spacing w:before="75" w:after="80" w:line="40" w:lineRule="atLeast"/>
        <w:jc w:val="center"/>
        <w:rPr>
          <w:rFonts w:ascii="Arial" w:eastAsia="Times New Roman" w:hAnsi="Arial" w:cs="Arial"/>
          <w:b/>
          <w:color w:val="444444"/>
          <w:sz w:val="31"/>
          <w:szCs w:val="31"/>
          <w:lang w:eastAsia="fr-FR"/>
        </w:rPr>
      </w:pPr>
      <w:r w:rsidRPr="00FE3FF5">
        <w:rPr>
          <w:rFonts w:ascii="Arial" w:eastAsia="Times New Roman" w:hAnsi="Arial" w:cs="Arial"/>
          <w:b/>
          <w:color w:val="444444"/>
          <w:sz w:val="31"/>
          <w:szCs w:val="31"/>
          <w:lang w:eastAsia="fr-FR"/>
        </w:rPr>
        <w:t>UN(E) CONSEILLER(ERE) COMMERCIAL(E)</w:t>
      </w:r>
    </w:p>
    <w:p w:rsidR="00FE3FF5" w:rsidRDefault="00FE3FF5" w:rsidP="00FE3FF5">
      <w:pPr>
        <w:shd w:val="clear" w:color="auto" w:fill="FFFFFF"/>
        <w:spacing w:before="75" w:after="80" w:line="4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FE3FF5" w:rsidRPr="00FE3FF5" w:rsidRDefault="00FE3FF5" w:rsidP="00FE3FF5">
      <w:pPr>
        <w:shd w:val="clear" w:color="auto" w:fill="FFFFFF"/>
        <w:spacing w:before="75" w:after="80" w:line="4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E3FF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La CCI métropolitaine Bretagne ouest est leader de la formation professionnelle en Finistère et un des acteurs majeurs de la formation dans le grand ouest.</w:t>
      </w:r>
    </w:p>
    <w:p w:rsidR="00FE3FF5" w:rsidRPr="00FE3FF5" w:rsidRDefault="00FE3FF5" w:rsidP="00FE3FF5">
      <w:pPr>
        <w:shd w:val="clear" w:color="auto" w:fill="FFFFFF"/>
        <w:spacing w:before="75" w:after="80" w:line="4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E3FF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Elle recrute un </w:t>
      </w:r>
      <w:r w:rsidRPr="00FE3FF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conseiller commercial formation </w:t>
      </w:r>
      <w:r w:rsidRPr="00FE3FF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(H/F) qui aura comme mission le conseil et la commercialisation de l'offre en formation continue de CCIMBO via 5 catalogues de formation continue courte auprès des entreprises implantées sur le territoire de référence (Sud F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i</w:t>
      </w:r>
      <w:r w:rsidRPr="00FE3FF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nistère)</w:t>
      </w:r>
    </w:p>
    <w:p w:rsidR="00FE3FF5" w:rsidRPr="00FE3FF5" w:rsidRDefault="00FE3FF5" w:rsidP="00FE3FF5">
      <w:pPr>
        <w:pBdr>
          <w:bottom w:val="single" w:sz="6" w:space="0" w:color="DCDCDC"/>
        </w:pBdr>
        <w:shd w:val="clear" w:color="auto" w:fill="FFFFFF"/>
        <w:spacing w:before="100" w:after="0" w:line="20" w:lineRule="atLeast"/>
        <w:jc w:val="both"/>
        <w:outlineLvl w:val="1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fr-FR"/>
        </w:rPr>
      </w:pPr>
    </w:p>
    <w:p w:rsidR="00FE3FF5" w:rsidRPr="00FE3FF5" w:rsidRDefault="00FE3FF5" w:rsidP="00FE3FF5">
      <w:pPr>
        <w:pBdr>
          <w:bottom w:val="single" w:sz="6" w:space="0" w:color="DCDCDC"/>
        </w:pBdr>
        <w:shd w:val="clear" w:color="auto" w:fill="FFFFFF"/>
        <w:spacing w:before="200" w:after="0" w:line="288" w:lineRule="atLeast"/>
        <w:jc w:val="both"/>
        <w:outlineLvl w:val="1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fr-FR"/>
        </w:rPr>
      </w:pPr>
      <w:r w:rsidRPr="00FE3FF5">
        <w:rPr>
          <w:rFonts w:ascii="Roboto" w:eastAsia="Times New Roman" w:hAnsi="Roboto" w:cs="Arial"/>
          <w:b/>
          <w:bCs/>
          <w:color w:val="000000"/>
          <w:sz w:val="27"/>
          <w:szCs w:val="27"/>
          <w:lang w:eastAsia="fr-FR"/>
        </w:rPr>
        <w:t>Descriptif du poste</w:t>
      </w:r>
    </w:p>
    <w:p w:rsidR="00FE3FF5" w:rsidRPr="00FE3FF5" w:rsidRDefault="00FE3FF5" w:rsidP="00FE3FF5">
      <w:pPr>
        <w:shd w:val="clear" w:color="auto" w:fill="FFFFFF"/>
        <w:spacing w:before="75" w:after="100" w:line="4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E3FF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- Fidélisation et prospection de nouveaux clients (PME, PMI, associations, collectivités territoriales...)</w:t>
      </w:r>
    </w:p>
    <w:p w:rsidR="00FE3FF5" w:rsidRPr="00FE3FF5" w:rsidRDefault="00FE3FF5" w:rsidP="00FE3FF5">
      <w:pPr>
        <w:shd w:val="clear" w:color="auto" w:fill="FFFFFF"/>
        <w:spacing w:before="75" w:after="100" w:line="4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E3FF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- Présentation des catalogues et commercialisation des formations inter-entreprises</w:t>
      </w:r>
    </w:p>
    <w:p w:rsidR="00FE3FF5" w:rsidRPr="00FE3FF5" w:rsidRDefault="00FE3FF5" w:rsidP="00FE3FF5">
      <w:pPr>
        <w:shd w:val="clear" w:color="auto" w:fill="FFFFFF"/>
        <w:spacing w:before="75" w:after="100" w:line="4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E3FF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- Mise en place de partenariats avec négociation de projets de formations sur-mesure : diagnostic des besoins implicites et élaboration de cahiers des charges pour les formations en intra-entreprise</w:t>
      </w:r>
    </w:p>
    <w:p w:rsidR="00FE3FF5" w:rsidRPr="00FE3FF5" w:rsidRDefault="00FE3FF5" w:rsidP="00FE3FF5">
      <w:pPr>
        <w:shd w:val="clear" w:color="auto" w:fill="FFFFFF"/>
        <w:spacing w:before="75" w:after="100" w:line="4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E3FF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- Vous êtes l'interlocuteur privilégié des décideurs formation (dirigeants, directeurs RH, RRH et DAF) en charge de l'achat de formation en lien avec les directeurs des centres de formation</w:t>
      </w:r>
    </w:p>
    <w:p w:rsidR="00FE3FF5" w:rsidRPr="00FE3FF5" w:rsidRDefault="00FE3FF5" w:rsidP="00FE3FF5">
      <w:pPr>
        <w:shd w:val="clear" w:color="auto" w:fill="FFFFFF"/>
        <w:spacing w:before="75" w:after="100" w:line="4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E3FF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- Déploiement d'une stratégie " social </w:t>
      </w:r>
      <w:proofErr w:type="spellStart"/>
      <w:r w:rsidRPr="00FE3FF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selling</w:t>
      </w:r>
      <w:proofErr w:type="spellEnd"/>
      <w:r w:rsidRPr="00FE3FF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"</w:t>
      </w:r>
    </w:p>
    <w:p w:rsidR="00FE3FF5" w:rsidRDefault="00FE3FF5" w:rsidP="00FE3FF5">
      <w:pPr>
        <w:shd w:val="clear" w:color="auto" w:fill="FFFFFF"/>
        <w:spacing w:before="160" w:after="225" w:line="40" w:lineRule="atLeast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fr-FR"/>
        </w:rPr>
      </w:pPr>
    </w:p>
    <w:p w:rsidR="00FE3FF5" w:rsidRPr="00FE3FF5" w:rsidRDefault="00FE3FF5" w:rsidP="00FE3FF5">
      <w:pPr>
        <w:shd w:val="clear" w:color="auto" w:fill="FFFFFF"/>
        <w:spacing w:before="160" w:after="225" w:line="40" w:lineRule="atLeast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fr-FR"/>
        </w:rPr>
      </w:pPr>
      <w:bookmarkStart w:id="0" w:name="_GoBack"/>
      <w:bookmarkEnd w:id="0"/>
      <w:r w:rsidRPr="00FE3FF5">
        <w:rPr>
          <w:rFonts w:ascii="Arial" w:eastAsia="Times New Roman" w:hAnsi="Arial" w:cs="Arial"/>
          <w:b/>
          <w:color w:val="444444"/>
          <w:sz w:val="21"/>
          <w:szCs w:val="21"/>
          <w:lang w:eastAsia="fr-FR"/>
        </w:rPr>
        <w:t>Durée hebdomadaire : 38h00</w:t>
      </w:r>
    </w:p>
    <w:p w:rsidR="00FE3FF5" w:rsidRPr="00FE3FF5" w:rsidRDefault="00FE3FF5" w:rsidP="00FE3FF5">
      <w:pPr>
        <w:shd w:val="clear" w:color="auto" w:fill="FFFFFF"/>
        <w:spacing w:before="75" w:after="225" w:line="4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E3FF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Intégré au sein de l'équipe commerciale départementale sous la hiérarchie de la responsable 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du Pôle Commercial et marketing</w:t>
      </w:r>
      <w:r w:rsidRPr="00FE3FF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 basée à Quimper Direction de la Formation Professionnelle et continue.</w:t>
      </w:r>
    </w:p>
    <w:p w:rsidR="00FE3FF5" w:rsidRPr="00FE3FF5" w:rsidRDefault="00FE3FF5" w:rsidP="00FE3FF5">
      <w:pPr>
        <w:pBdr>
          <w:bottom w:val="single" w:sz="6" w:space="0" w:color="DCDCDC"/>
        </w:pBdr>
        <w:shd w:val="clear" w:color="auto" w:fill="FFFFFF"/>
        <w:spacing w:before="100" w:after="0" w:line="20" w:lineRule="atLeast"/>
        <w:jc w:val="both"/>
        <w:outlineLvl w:val="1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fr-FR"/>
        </w:rPr>
      </w:pPr>
    </w:p>
    <w:p w:rsidR="00FE3FF5" w:rsidRPr="00FE3FF5" w:rsidRDefault="00FE3FF5" w:rsidP="00FE3FF5">
      <w:pPr>
        <w:pBdr>
          <w:bottom w:val="single" w:sz="6" w:space="0" w:color="DCDCDC"/>
        </w:pBdr>
        <w:shd w:val="clear" w:color="auto" w:fill="FFFFFF"/>
        <w:spacing w:before="200" w:after="0" w:line="288" w:lineRule="atLeast"/>
        <w:jc w:val="both"/>
        <w:outlineLvl w:val="1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fr-FR"/>
        </w:rPr>
      </w:pPr>
      <w:r w:rsidRPr="00FE3FF5">
        <w:rPr>
          <w:rFonts w:ascii="Roboto" w:eastAsia="Times New Roman" w:hAnsi="Roboto" w:cs="Arial"/>
          <w:b/>
          <w:bCs/>
          <w:color w:val="000000"/>
          <w:sz w:val="27"/>
          <w:szCs w:val="27"/>
          <w:lang w:eastAsia="fr-FR"/>
        </w:rPr>
        <w:t>Profil recherché</w:t>
      </w:r>
    </w:p>
    <w:p w:rsidR="00FE3FF5" w:rsidRPr="00FE3FF5" w:rsidRDefault="00FE3FF5" w:rsidP="00FE3FF5">
      <w:pPr>
        <w:shd w:val="clear" w:color="auto" w:fill="FFFFFF"/>
        <w:spacing w:before="75" w:after="100" w:line="4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E3FF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- Vous êtes issu d'une formation supérieure en école de commerce ou équivalent.</w:t>
      </w:r>
    </w:p>
    <w:p w:rsidR="00FE3FF5" w:rsidRPr="00FE3FF5" w:rsidRDefault="00FE3FF5" w:rsidP="00FE3FF5">
      <w:pPr>
        <w:shd w:val="clear" w:color="auto" w:fill="FFFFFF"/>
        <w:spacing w:before="75" w:after="100" w:line="4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E3FF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- Vous avez une sensibilité en Ressources Humaines et possédez idéalement des connaissances sur la législation de la formation professionnelle continue.</w:t>
      </w:r>
    </w:p>
    <w:p w:rsidR="00FE3FF5" w:rsidRPr="00FE3FF5" w:rsidRDefault="00FE3FF5" w:rsidP="00FE3FF5">
      <w:pPr>
        <w:shd w:val="clear" w:color="auto" w:fill="FFFFFF"/>
        <w:spacing w:before="75" w:after="100" w:line="4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E3FF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- Commercial confirmé, vous justifiez d'une expérience professionnelle </w:t>
      </w:r>
      <w:proofErr w:type="spellStart"/>
      <w:r w:rsidRPr="00FE3FF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BtoB</w:t>
      </w:r>
      <w:proofErr w:type="spellEnd"/>
      <w:r w:rsidRPr="00FE3FF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réussie. Une expérience en fonction d'encadrement serait un atout supplémentaire.</w:t>
      </w:r>
    </w:p>
    <w:p w:rsidR="00FE3FF5" w:rsidRPr="00FE3FF5" w:rsidRDefault="00FE3FF5" w:rsidP="00FE3FF5">
      <w:pPr>
        <w:shd w:val="clear" w:color="auto" w:fill="FFFFFF"/>
        <w:spacing w:before="75" w:after="100" w:line="4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E3FF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- Vous avez un goût du </w:t>
      </w:r>
      <w:proofErr w:type="gramStart"/>
      <w:r w:rsidRPr="00FE3FF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challenge</w:t>
      </w:r>
      <w:proofErr w:type="gramEnd"/>
      <w:r w:rsidRPr="00FE3FF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et êtes doté d'un excellent relationnel, de rigueur et de discrétion.</w:t>
      </w:r>
    </w:p>
    <w:p w:rsidR="00FE3FF5" w:rsidRPr="00FE3FF5" w:rsidRDefault="00FE3FF5" w:rsidP="00FE3FF5">
      <w:pPr>
        <w:shd w:val="clear" w:color="auto" w:fill="FFFFFF"/>
        <w:spacing w:before="75" w:after="100" w:line="4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E3FF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- Vous êtes également reconnu pour votre empathie et votre esprit d'analyse et de synthèse.</w:t>
      </w:r>
    </w:p>
    <w:p w:rsidR="00FE3FF5" w:rsidRDefault="00FE3FF5" w:rsidP="00FE3FF5">
      <w:pPr>
        <w:shd w:val="clear" w:color="auto" w:fill="FFFFFF"/>
        <w:spacing w:before="75" w:after="100" w:line="4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E3FF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- Pratique confirmée des outils informatiques, bureautiques</w:t>
      </w:r>
    </w:p>
    <w:p w:rsidR="00FE3FF5" w:rsidRDefault="00FE3FF5" w:rsidP="00FE3FF5">
      <w:pPr>
        <w:shd w:val="clear" w:color="auto" w:fill="FFFFFF"/>
        <w:spacing w:before="100" w:after="0" w:line="20" w:lineRule="atLeast"/>
        <w:jc w:val="both"/>
        <w:outlineLvl w:val="1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FE3FF5" w:rsidRDefault="00FE3FF5" w:rsidP="00FE3FF5">
      <w:pPr>
        <w:shd w:val="clear" w:color="auto" w:fill="FFFFFF"/>
        <w:spacing w:before="75" w:after="100" w:line="4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FE3FF5" w:rsidRPr="00FE3FF5" w:rsidRDefault="00FE3FF5" w:rsidP="00FE3FF5">
      <w:pPr>
        <w:shd w:val="clear" w:color="auto" w:fill="F2F2F2"/>
        <w:spacing w:before="75" w:after="225" w:line="4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E3FF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Salaire :</w:t>
      </w:r>
      <w:r w:rsidRPr="00FE3FF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23 - 32 k€ brut annuel</w:t>
      </w:r>
    </w:p>
    <w:p w:rsidR="00FE3FF5" w:rsidRPr="00FE3FF5" w:rsidRDefault="00FE3FF5" w:rsidP="00FE3FF5">
      <w:pPr>
        <w:shd w:val="clear" w:color="auto" w:fill="F2F2F2"/>
        <w:spacing w:before="75" w:after="225" w:line="4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E3FF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Prise de poste :</w:t>
      </w:r>
      <w:r w:rsidRPr="00FE3FF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Dès que possible</w:t>
      </w:r>
    </w:p>
    <w:p w:rsidR="00FE3FF5" w:rsidRPr="00FE3FF5" w:rsidRDefault="00FE3FF5" w:rsidP="00FE3FF5">
      <w:pPr>
        <w:shd w:val="clear" w:color="auto" w:fill="F2F2F2"/>
        <w:spacing w:before="75" w:after="225" w:line="4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E3FF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Expérience dans le poste :</w:t>
      </w:r>
      <w:r w:rsidRPr="00FE3FF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Minimum 3 ans</w:t>
      </w:r>
    </w:p>
    <w:p w:rsidR="00FE3FF5" w:rsidRPr="00FE3FF5" w:rsidRDefault="00FE3FF5" w:rsidP="00FE3FF5">
      <w:pPr>
        <w:shd w:val="clear" w:color="auto" w:fill="F2F2F2"/>
        <w:spacing w:before="75" w:after="225" w:line="4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E3FF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Statut du poste :</w:t>
      </w:r>
      <w:r w:rsidRPr="00FE3FF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Agent de maîtrise / Technicien</w:t>
      </w:r>
    </w:p>
    <w:p w:rsidR="00FE3FF5" w:rsidRPr="00FE3FF5" w:rsidRDefault="00FE3FF5" w:rsidP="00FE3FF5">
      <w:pPr>
        <w:shd w:val="clear" w:color="auto" w:fill="F2F2F2"/>
        <w:spacing w:before="75" w:after="225" w:line="4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E3FF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Zone de déplacement :</w:t>
      </w:r>
      <w:r w:rsidRPr="00FE3FF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Départementale</w:t>
      </w:r>
    </w:p>
    <w:p w:rsidR="004F477F" w:rsidRPr="00FE3FF5" w:rsidRDefault="00FE3FF5" w:rsidP="00FE3FF5">
      <w:pPr>
        <w:shd w:val="clear" w:color="auto" w:fill="F2F2F2"/>
        <w:spacing w:before="75" w:line="4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E3FF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lastRenderedPageBreak/>
        <w:t>Secteur d’activité du poste :</w:t>
      </w:r>
      <w:r w:rsidRPr="00FE3FF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Activités des organisations patronales et consulaires</w:t>
      </w:r>
    </w:p>
    <w:sectPr w:rsidR="004F477F" w:rsidRPr="00FE3FF5" w:rsidSect="00FE3FF5">
      <w:headerReference w:type="default" r:id="rId6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FF5" w:rsidRDefault="00FE3FF5" w:rsidP="00FE3FF5">
      <w:pPr>
        <w:spacing w:after="0" w:line="240" w:lineRule="auto"/>
      </w:pPr>
      <w:r>
        <w:separator/>
      </w:r>
    </w:p>
  </w:endnote>
  <w:endnote w:type="continuationSeparator" w:id="0">
    <w:p w:rsidR="00FE3FF5" w:rsidRDefault="00FE3FF5" w:rsidP="00FE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FF5" w:rsidRDefault="00FE3FF5" w:rsidP="00FE3FF5">
      <w:pPr>
        <w:spacing w:after="0" w:line="240" w:lineRule="auto"/>
      </w:pPr>
      <w:r>
        <w:separator/>
      </w:r>
    </w:p>
  </w:footnote>
  <w:footnote w:type="continuationSeparator" w:id="0">
    <w:p w:rsidR="00FE3FF5" w:rsidRDefault="00FE3FF5" w:rsidP="00FE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FF5" w:rsidRDefault="00FE3FF5">
    <w:pPr>
      <w:pStyle w:val="En-tte"/>
    </w:pPr>
    <w:r>
      <w:rPr>
        <w:noProof/>
        <w:color w:val="1F497D"/>
        <w:sz w:val="20"/>
        <w:szCs w:val="20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-433953</wp:posOffset>
          </wp:positionH>
          <wp:positionV relativeFrom="paragraph">
            <wp:posOffset>-341597</wp:posOffset>
          </wp:positionV>
          <wp:extent cx="2278800" cy="403200"/>
          <wp:effectExtent l="0" t="0" r="0" b="0"/>
          <wp:wrapNone/>
          <wp:docPr id="1" name="Image 1" descr="LOGO CCI Metropolitaine Bretagne Ouest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CCI Metropolitaine Bretagne Ouest (002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8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F5"/>
    <w:rsid w:val="001E6F52"/>
    <w:rsid w:val="0038714A"/>
    <w:rsid w:val="003E5294"/>
    <w:rsid w:val="004F477F"/>
    <w:rsid w:val="005C473B"/>
    <w:rsid w:val="006D2069"/>
    <w:rsid w:val="006E2497"/>
    <w:rsid w:val="008A6056"/>
    <w:rsid w:val="00AD6558"/>
    <w:rsid w:val="00EF4997"/>
    <w:rsid w:val="00FE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33F25"/>
  <w15:chartTrackingRefBased/>
  <w15:docId w15:val="{76F83DAB-CE2C-4889-99D1-C85AB901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E3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E3FF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margin-bottom-10">
    <w:name w:val="margin-bottom-10"/>
    <w:basedOn w:val="Normal"/>
    <w:rsid w:val="00FE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E3F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E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3FF5"/>
  </w:style>
  <w:style w:type="paragraph" w:styleId="Pieddepage">
    <w:name w:val="footer"/>
    <w:basedOn w:val="Normal"/>
    <w:link w:val="PieddepageCar"/>
    <w:uiPriority w:val="99"/>
    <w:unhideWhenUsed/>
    <w:rsid w:val="00FE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8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1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49872.C2B396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FLEGIER</dc:creator>
  <cp:keywords/>
  <dc:description/>
  <cp:lastModifiedBy>Patricia FLEGIER</cp:lastModifiedBy>
  <cp:revision>1</cp:revision>
  <dcterms:created xsi:type="dcterms:W3CDTF">2018-12-20T15:18:00Z</dcterms:created>
  <dcterms:modified xsi:type="dcterms:W3CDTF">2018-12-20T15:28:00Z</dcterms:modified>
</cp:coreProperties>
</file>